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sz w:val="28"/>
          <w:rtl w:val="0"/>
        </w:rPr>
        <w:t xml:space="preserve">FOR IMMEDIATE RELEASE</w:t>
      </w:r>
      <w:r w:rsidRPr="00000000" w:rsidR="00000000" w:rsidDel="00000000">
        <w:rPr>
          <w:b w:val="1"/>
          <w:rtl w:val="0"/>
        </w:rPr>
        <w:tab/>
        <w:tab/>
        <w:tab/>
        <w:tab/>
        <w:t xml:space="preserve"> </w:t>
        <w:tab/>
        <w:br w:type="textWrapping"/>
      </w:r>
      <w:r w:rsidRPr="00000000" w:rsidR="00000000" w:rsidDel="00000000">
        <w:rPr>
          <w:sz w:val="20"/>
          <w:rtl w:val="0"/>
        </w:rPr>
        <w:t xml:space="preserve">Press Contact: Pat Griffin </w:t>
      </w:r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pat@nellandmary.com</w:t>
        </w:r>
      </w:hyperlink>
      <w:r w:rsidRPr="00000000" w:rsidR="00000000" w:rsidDel="00000000">
        <w:rPr>
          <w:sz w:val="20"/>
          <w:rtl w:val="0"/>
        </w:rPr>
        <w:t xml:space="preserve"> / </w:t>
      </w:r>
      <w:r w:rsidRPr="00000000" w:rsidR="00000000" w:rsidDel="00000000">
        <w:rPr>
          <w:color w:val="535353"/>
          <w:sz w:val="20"/>
          <w:rtl w:val="0"/>
        </w:rPr>
        <w:t xml:space="preserve">(503) 683-1723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b w:val="1"/>
          <w:i w:val="1"/>
          <w:sz w:val="44"/>
          <w:rtl w:val="0"/>
        </w:rPr>
        <w:t xml:space="preserve">Nell &amp; Mary</w:t>
      </w:r>
      <w:r w:rsidRPr="00000000" w:rsidR="00000000" w:rsidDel="00000000">
        <w:rPr>
          <w:b w:val="1"/>
          <w:sz w:val="44"/>
          <w:rtl w:val="0"/>
        </w:rPr>
        <w:t xml:space="preserve"> Launches 31-Piece Handcrafted Housewares 2014 Spring/Summer Collection</w:t>
      </w:r>
      <w:r w:rsidRPr="00000000" w:rsidR="00000000" w:rsidDel="00000000">
        <w:rPr>
          <w:b w:val="1"/>
          <w:i w:val="1"/>
          <w:sz w:val="4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br w:type="textWrapping"/>
      </w:r>
      <w:r w:rsidRPr="00000000" w:rsidR="00000000" w:rsidDel="00000000">
        <w:rPr>
          <w:b w:val="1"/>
          <w:i w:val="1"/>
          <w:sz w:val="28"/>
          <w:rtl w:val="0"/>
        </w:rPr>
        <w:t xml:space="preserve">New products include full-length chambray kitchen aprons; chambray napkins; new prints for tea towels,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28"/>
          <w:rtl w:val="0"/>
        </w:rPr>
        <w:t xml:space="preserve">pouches, throw pillows,  and tote bags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sz w:val="20"/>
          <w:rtl w:val="0"/>
        </w:rPr>
        <w:t xml:space="preserve">April 17, 2014, Portland, OR: </w:t>
      </w:r>
      <w:r w:rsidRPr="00000000" w:rsidR="00000000" w:rsidDel="00000000">
        <w:rPr>
          <w:sz w:val="20"/>
          <w:rtl w:val="0"/>
        </w:rPr>
        <w:t xml:space="preserve">Today</w:t>
      </w:r>
      <w:r w:rsidRPr="00000000" w:rsidR="00000000" w:rsidDel="00000000">
        <w:rPr>
          <w:sz w:val="20"/>
          <w:rtl w:val="0"/>
        </w:rPr>
        <w:t xml:space="preserve">, housewares crafters </w:t>
      </w:r>
      <w:r w:rsidRPr="00000000" w:rsidR="00000000" w:rsidDel="00000000">
        <w:rPr>
          <w:i w:val="1"/>
          <w:sz w:val="20"/>
          <w:rtl w:val="0"/>
        </w:rPr>
        <w:t xml:space="preserve">Nell &amp; Mary </w:t>
      </w:r>
      <w:r w:rsidRPr="00000000" w:rsidR="00000000" w:rsidDel="00000000">
        <w:rPr>
          <w:sz w:val="20"/>
          <w:rtl w:val="0"/>
        </w:rPr>
        <w:t xml:space="preserve">unveiled their </w:t>
      </w:r>
      <w:r w:rsidRPr="00000000" w:rsidR="00000000" w:rsidDel="00000000">
        <w:rPr>
          <w:i w:val="1"/>
          <w:sz w:val="20"/>
          <w:rtl w:val="0"/>
        </w:rPr>
        <w:t xml:space="preserve">2014 Spring/Summer Collection</w:t>
      </w:r>
      <w:r w:rsidRPr="00000000" w:rsidR="00000000" w:rsidDel="00000000">
        <w:rPr>
          <w:sz w:val="20"/>
          <w:rtl w:val="0"/>
        </w:rPr>
        <w:t xml:space="preserve">. It</w:t>
      </w:r>
      <w:r w:rsidRPr="00000000" w:rsidR="00000000" w:rsidDel="00000000">
        <w:rPr>
          <w:sz w:val="20"/>
          <w:rtl w:val="0"/>
        </w:rPr>
        <w:t xml:space="preserve"> features 31 brand new pieces including full-length, 100% cotton yarn-dyed chambray printed kitchen aprons; printed chambray napkins; and seven new designs screen-printed by hand onto their signature tea towels, pouches, throw pillows and tote bags. </w:t>
        <w:br w:type="textWrapping"/>
      </w:r>
      <w:r w:rsidRPr="00000000" w:rsidR="00000000" w:rsidDel="00000000">
        <w:rPr>
          <w:sz w:val="20"/>
          <w:rtl w:val="0"/>
        </w:rPr>
        <w:br w:type="textWrapping"/>
      </w:r>
      <w:r w:rsidRPr="00000000" w:rsidR="00000000" w:rsidDel="00000000">
        <w:rPr>
          <w:sz w:val="20"/>
          <w:rtl w:val="0"/>
        </w:rPr>
        <w:t xml:space="preserve">Made from organic, American-milled cotton; designed, sewn and screen-printed in one-of-a-kind designs by hand; and prices ranging from $20 to $85 USD, the </w:t>
      </w:r>
      <w:r w:rsidRPr="00000000" w:rsidR="00000000" w:rsidDel="00000000">
        <w:rPr>
          <w:i w:val="1"/>
          <w:sz w:val="20"/>
          <w:rtl w:val="0"/>
        </w:rPr>
        <w:t xml:space="preserve">Nell &amp; Mary Spring/Summer 2014 Collection</w:t>
      </w:r>
      <w:r w:rsidRPr="00000000" w:rsidR="00000000" w:rsidDel="00000000">
        <w:rPr>
          <w:sz w:val="20"/>
          <w:rtl w:val="0"/>
        </w:rPr>
        <w:t xml:space="preserve"> is available at boutiques including Lawson Fenning in Los Angeles, SFMOMA in San Francisco, Bobby Berk Home in New York City, West Elm in Portland, and at www.nellandmary.com.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-114299</wp:posOffset>
            </wp:positionH>
            <wp:positionV relativeFrom="paragraph">
              <wp:posOffset>876300</wp:posOffset>
            </wp:positionV>
            <wp:extent cy="2601059" cx="2462213"/>
            <wp:effectExtent t="0" b="0" r="0" l="0"/>
            <wp:wrapSquare distR="114300" distT="114300" distB="114300" wrapText="bothSides" distL="114300"/>
            <wp:docPr id="1" name="image00.jpg" descr="napkins-and-articoke.jpg"/>
            <a:graphic>
              <a:graphicData uri="http://schemas.openxmlformats.org/drawingml/2006/picture">
                <pic:pic>
                  <pic:nvPicPr>
                    <pic:cNvPr id="0" name="image00.jpg" descr="napkins-and-articoke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601059" cx="2462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The </w:t>
      </w:r>
      <w:r w:rsidRPr="00000000" w:rsidR="00000000" w:rsidDel="00000000">
        <w:rPr>
          <w:i w:val="1"/>
          <w:sz w:val="20"/>
          <w:rtl w:val="0"/>
        </w:rPr>
        <w:t xml:space="preserve">Nell &amp; Mary Spring/Summer 2014 Collection</w:t>
      </w:r>
      <w:r w:rsidRPr="00000000" w:rsidR="00000000" w:rsidDel="00000000">
        <w:rPr>
          <w:sz w:val="20"/>
          <w:rtl w:val="0"/>
        </w:rPr>
        <w:t xml:space="preserve"> debuts seven new prints including natural brush strokes, geometric dot textiles, abstract city and mountain-scapes, and artichokes and mangos. </w:t>
      </w:r>
      <w:r w:rsidRPr="00000000" w:rsidR="00000000" w:rsidDel="00000000">
        <w:rPr>
          <w:sz w:val="20"/>
          <w:rtl w:val="0"/>
        </w:rPr>
        <w:t xml:space="preserve">The new prints were designed by Krista Stovel and Avery Boom,</w:t>
      </w:r>
      <w:r w:rsidRPr="00000000" w:rsidR="00000000" w:rsidDel="00000000">
        <w:rPr>
          <w:sz w:val="20"/>
          <w:rtl w:val="0"/>
        </w:rPr>
        <w:t xml:space="preserve"> printed by hand, and inspired by vintage Scandinavian and Japanese textiles, the Pacific Northwest landscape, and the designers’ own favorite foods.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“We’re as committed to practicality as we are to design,” said co-founder Leah Stovel. “Life can get hectic, and if we get </w:t>
      </w:r>
      <w:r w:rsidRPr="00000000" w:rsidR="00000000" w:rsidDel="00000000">
        <w:rPr>
          <w:sz w:val="20"/>
          <w:rtl w:val="0"/>
        </w:rPr>
        <w:t xml:space="preserve">ambushed </w:t>
      </w:r>
      <w:r w:rsidRPr="00000000" w:rsidR="00000000" w:rsidDel="00000000">
        <w:rPr>
          <w:sz w:val="20"/>
          <w:rtl w:val="0"/>
        </w:rPr>
        <w:t xml:space="preserve">by an impromptu dinner party, ironing aprons and napkins isn’t </w:t>
      </w:r>
      <w:r w:rsidRPr="00000000" w:rsidR="00000000" w:rsidDel="00000000">
        <w:rPr>
          <w:sz w:val="20"/>
          <w:rtl w:val="0"/>
        </w:rPr>
        <w:t xml:space="preserve">going to </w:t>
      </w:r>
      <w:r w:rsidRPr="00000000" w:rsidR="00000000" w:rsidDel="00000000">
        <w:rPr>
          <w:sz w:val="20"/>
          <w:rtl w:val="0"/>
        </w:rPr>
        <w:t xml:space="preserve">top our list. </w:t>
      </w:r>
      <w:r w:rsidRPr="00000000" w:rsidR="00000000" w:rsidDel="00000000">
        <w:rPr>
          <w:i w:val="1"/>
          <w:sz w:val="20"/>
          <w:rtl w:val="0"/>
        </w:rPr>
        <w:t xml:space="preserve">Nell &amp; Mary</w:t>
      </w:r>
      <w:r w:rsidRPr="00000000" w:rsidR="00000000" w:rsidDel="00000000">
        <w:rPr>
          <w:sz w:val="20"/>
          <w:rtl w:val="0"/>
        </w:rPr>
        <w:t xml:space="preserve">’s new elegant chambray requires none of that maintenance.”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center"/>
      </w:pPr>
      <w:r w:rsidRPr="00000000" w:rsidR="00000000" w:rsidDel="00000000">
        <w:rPr>
          <w:sz w:val="20"/>
          <w:rtl w:val="0"/>
        </w:rPr>
        <w:br w:type="textWrapping"/>
      </w:r>
      <w:r w:rsidRPr="00000000" w:rsidR="00000000" w:rsidDel="00000000">
        <w:rPr>
          <w:b w:val="1"/>
          <w:i w:val="1"/>
          <w:sz w:val="20"/>
          <w:rtl w:val="0"/>
        </w:rPr>
        <w:t xml:space="preserve">“</w:t>
      </w:r>
      <w:r w:rsidRPr="00000000" w:rsidR="00000000" w:rsidDel="00000000">
        <w:rPr>
          <w:b w:val="1"/>
          <w:i w:val="1"/>
          <w:color w:val="1b1b1b"/>
          <w:sz w:val="20"/>
          <w:highlight w:val="white"/>
          <w:rtl w:val="0"/>
        </w:rPr>
        <w:t xml:space="preserve">There’s no denying the glory of wiping your mouth with a hand-sewn, made-in-the-USA chambray napkin. Cornering the handmade/hipster market: </w:t>
      </w:r>
      <w:r w:rsidRPr="00000000" w:rsidR="00000000" w:rsidDel="00000000">
        <w:rPr>
          <w:b w:val="1"/>
          <w:color w:val="1b1b1b"/>
          <w:sz w:val="20"/>
          <w:highlight w:val="white"/>
          <w:rtl w:val="0"/>
        </w:rPr>
        <w:t xml:space="preserve">Nell &amp; Mary</w:t>
      </w:r>
      <w:r w:rsidRPr="00000000" w:rsidR="00000000" w:rsidDel="00000000">
        <w:rPr>
          <w:b w:val="1"/>
          <w:i w:val="1"/>
          <w:color w:val="1b1b1b"/>
          <w:sz w:val="20"/>
          <w:highlight w:val="white"/>
          <w:rtl w:val="0"/>
        </w:rPr>
        <w:t xml:space="preserve">, a charming Oregon design studio cranking out seriously sweet home accents. Their latest collection is flush with utilitarian materials and built to last.</w:t>
      </w:r>
      <w:r w:rsidRPr="00000000" w:rsidR="00000000" w:rsidDel="00000000">
        <w:rPr>
          <w:b w:val="1"/>
          <w:i w:val="1"/>
          <w:sz w:val="20"/>
          <w:rtl w:val="0"/>
        </w:rPr>
        <w:t xml:space="preserve">” --Emily Fiffer, Daily Candy</w:t>
        <w:br w:type="textWrapping"/>
        <w:br w:type="textWrapping"/>
        <w:t xml:space="preserve">“</w:t>
      </w:r>
      <w:r w:rsidRPr="00000000" w:rsidR="00000000" w:rsidDel="00000000">
        <w:rPr>
          <w:b w:val="1"/>
          <w:sz w:val="20"/>
          <w:rtl w:val="0"/>
        </w:rPr>
        <w:t xml:space="preserve">[Nell &amp; Mary</w:t>
      </w:r>
      <w:r w:rsidRPr="00000000" w:rsidR="00000000" w:rsidDel="00000000">
        <w:rPr>
          <w:b w:val="1"/>
          <w:i w:val="1"/>
          <w:sz w:val="20"/>
          <w:rtl w:val="0"/>
        </w:rPr>
        <w:t xml:space="preserve">’s tea towels</w:t>
      </w:r>
      <w:r w:rsidRPr="00000000" w:rsidR="00000000" w:rsidDel="00000000">
        <w:rPr>
          <w:b w:val="1"/>
          <w:sz w:val="20"/>
          <w:rtl w:val="0"/>
        </w:rPr>
        <w:t xml:space="preserve">]</w:t>
      </w:r>
      <w:r w:rsidRPr="00000000" w:rsidR="00000000" w:rsidDel="00000000">
        <w:rPr>
          <w:b w:val="1"/>
          <w:i w:val="1"/>
          <w:sz w:val="20"/>
          <w:rtl w:val="0"/>
        </w:rPr>
        <w:t xml:space="preserve"> are</w:t>
      </w:r>
      <w:r w:rsidRPr="00000000" w:rsidR="00000000" w:rsidDel="00000000">
        <w:rPr>
          <w:b w:val="1"/>
          <w:i w:val="1"/>
          <w:sz w:val="20"/>
          <w:highlight w:val="white"/>
          <w:rtl w:val="0"/>
        </w:rPr>
        <w:t xml:space="preserve"> versatile. They're inexpensive. And they're handmade, by local artisans to boot.”  -</w:t>
      </w:r>
      <w:r w:rsidRPr="00000000" w:rsidR="00000000" w:rsidDel="00000000">
        <w:rPr>
          <w:b w:val="1"/>
          <w:i w:val="1"/>
          <w:sz w:val="20"/>
          <w:rtl w:val="0"/>
        </w:rPr>
        <w:t xml:space="preserve">-Los Angeles Times. </w:t>
        <w:br w:type="textWrapping"/>
        <w:br w:type="textWrapping"/>
      </w:r>
      <w:r w:rsidRPr="00000000" w:rsidR="00000000" w:rsidDel="00000000">
        <w:rPr>
          <w:b w:val="1"/>
          <w:sz w:val="20"/>
          <w:rtl w:val="0"/>
        </w:rPr>
        <w:t xml:space="preserve">T</w:t>
      </w:r>
      <w:r w:rsidRPr="00000000" w:rsidR="00000000" w:rsidDel="00000000">
        <w:rPr>
          <w:b w:val="1"/>
          <w:sz w:val="20"/>
          <w:rtl w:val="0"/>
        </w:rPr>
        <w:t xml:space="preserve">o download high-res photos of the </w:t>
      </w:r>
      <w:r w:rsidRPr="00000000" w:rsidR="00000000" w:rsidDel="00000000">
        <w:rPr>
          <w:b w:val="1"/>
          <w:i w:val="1"/>
          <w:sz w:val="20"/>
          <w:rtl w:val="0"/>
        </w:rPr>
        <w:t xml:space="preserve">Nell &amp; Mary</w:t>
      </w:r>
      <w:r w:rsidRPr="00000000" w:rsidR="00000000" w:rsidDel="00000000">
        <w:rPr>
          <w:b w:val="1"/>
          <w:sz w:val="20"/>
          <w:rtl w:val="0"/>
        </w:rPr>
        <w:t xml:space="preserve"> Spring/Summer 2014 Collection, click here:</w:t>
        <w:br w:type="textWrapping"/>
      </w:r>
      <w:hyperlink r:id="rId7">
        <w:r w:rsidRPr="00000000" w:rsidR="00000000" w:rsidDel="00000000">
          <w:rPr>
            <w:b w:val="1"/>
            <w:color w:val="1155cc"/>
            <w:sz w:val="20"/>
            <w:u w:val="single"/>
            <w:rtl w:val="0"/>
          </w:rPr>
          <w:t xml:space="preserve">http://www.nellandmary.com/pages/pressroom</w:t>
        </w:r>
      </w:hyperlink>
      <w:hyperlink r:id="rId8">
        <w:r w:rsidRPr="00000000" w:rsidR="00000000" w:rsidDel="00000000">
          <w:rPr>
            <w:color w:val="1155cc"/>
            <w:sz w:val="20"/>
            <w:u w:val="single"/>
            <w:rtl w:val="0"/>
          </w:rPr>
          <w:br w:type="textWrapping"/>
          <w:br w:type="textWrapping"/>
          <w:br w:type="textWrapping"/>
        </w:r>
      </w:hyperlink>
      <w:hyperlink r:id="rId9">
        <w:r w:rsidRPr="00000000" w:rsidR="00000000" w:rsidDel="00000000">
          <w:rPr>
            <w:b w:val="1"/>
            <w:color w:val="1155cc"/>
            <w:sz w:val="20"/>
            <w:u w:val="single"/>
            <w:rtl w:val="0"/>
          </w:rPr>
          <w:t xml:space="preserve">For interviews </w:t>
        </w:r>
      </w:hyperlink>
      <w:r w:rsidRPr="00000000" w:rsidR="00000000" w:rsidDel="00000000">
        <w:rPr>
          <w:b w:val="1"/>
          <w:sz w:val="20"/>
          <w:rtl w:val="0"/>
        </w:rPr>
        <w:t xml:space="preserve">and product samples, contact publicist Pat Griffin:</w:t>
        <w:br w:type="textWrapping"/>
      </w:r>
      <w:hyperlink r:id="rId10">
        <w:r w:rsidRPr="00000000" w:rsidR="00000000" w:rsidDel="00000000">
          <w:rPr>
            <w:b w:val="1"/>
            <w:color w:val="1155cc"/>
            <w:sz w:val="20"/>
            <w:u w:val="single"/>
            <w:rtl w:val="0"/>
          </w:rPr>
          <w:t xml:space="preserve">pat@nellandmary.com</w:t>
        </w:r>
      </w:hyperlink>
      <w:r w:rsidRPr="00000000" w:rsidR="00000000" w:rsidDel="00000000">
        <w:rPr>
          <w:b w:val="1"/>
          <w:sz w:val="20"/>
          <w:rtl w:val="0"/>
        </w:rPr>
        <w:t xml:space="preserve"> / (503) 860-0672</w:t>
        <w:br w:type="textWrapping"/>
      </w:r>
      <w:r w:rsidRPr="00000000" w:rsidR="00000000" w:rsidDel="00000000">
        <w:rPr>
          <w:sz w:val="20"/>
          <w:rtl w:val="0"/>
        </w:rPr>
        <w:br w:type="textWrapping"/>
        <w:br w:type="textWrapping"/>
      </w:r>
      <w:r w:rsidRPr="00000000" w:rsidR="00000000" w:rsidDel="00000000">
        <w:rPr>
          <w:sz w:val="20"/>
          <w:rtl w:val="0"/>
        </w:rPr>
        <w:t xml:space="preserve">Founded in 2012 by Krista Stovel, Leah Stovel Bloom and Avery Bloom, </w:t>
      </w:r>
      <w:r w:rsidRPr="00000000" w:rsidR="00000000" w:rsidDel="00000000">
        <w:rPr>
          <w:i w:val="1"/>
          <w:sz w:val="20"/>
          <w:rtl w:val="0"/>
        </w:rPr>
        <w:t xml:space="preserve">Nell &amp; Mary</w:t>
      </w:r>
      <w:r w:rsidRPr="00000000" w:rsidR="00000000" w:rsidDel="00000000">
        <w:rPr>
          <w:sz w:val="20"/>
          <w:rtl w:val="0"/>
        </w:rPr>
        <w:t xml:space="preserve"> is an independent housewares crafter committed to sustainable practices throughout its business. They source American-made fabrics, print with the most eco inks available on the market, and design and produce their products in-house from start to finish.</w:t>
        <w:br w:type="textWrapping"/>
        <w:br w:type="textWrapping"/>
      </w:r>
      <w:r w:rsidRPr="00000000" w:rsidR="00000000" w:rsidDel="00000000">
        <w:rPr>
          <w:sz w:val="20"/>
          <w:rtl w:val="0"/>
        </w:rPr>
        <w:br w:type="textWrapping"/>
      </w:r>
      <w:r w:rsidRPr="00000000" w:rsidR="00000000" w:rsidDel="00000000">
        <w:rPr>
          <w:i w:val="1"/>
          <w:sz w:val="20"/>
          <w:rtl w:val="0"/>
        </w:rPr>
        <w:t xml:space="preserve">Nell &amp; Mary</w:t>
      </w:r>
      <w:r w:rsidRPr="00000000" w:rsidR="00000000" w:rsidDel="00000000">
        <w:rPr>
          <w:sz w:val="20"/>
          <w:rtl w:val="0"/>
        </w:rPr>
        <w:t xml:space="preserve"> is located at </w:t>
      </w:r>
      <w:r w:rsidRPr="00000000" w:rsidR="00000000" w:rsidDel="00000000">
        <w:rPr>
          <w:sz w:val="20"/>
          <w:rtl w:val="0"/>
        </w:rPr>
        <w:t xml:space="preserve">1420 SE Water Avenue, Portland, OR 97214 USA</w:t>
        <w:br w:type="textWrapping"/>
        <w:t xml:space="preserve">Telephone: +1 (503) 860-0672</w:t>
        <w:br w:type="textWrapping"/>
      </w:r>
      <w:hyperlink r:id="rId11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http://www.nellandmary.com/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sz w:val="20"/>
          <w:rtl w:val="0"/>
        </w:rPr>
        <w:t xml:space="preserve">###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ailto:pat@nellandmary.com" Type="http://schemas.openxmlformats.org/officeDocument/2006/relationships/hyperlink" TargetMode="External" Id="rId10"/><Relationship Target="styles.xml" Type="http://schemas.openxmlformats.org/officeDocument/2006/relationships/styles" Id="rId4"/><Relationship Target="http://www.nellandmary.com/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nellandmary.com/pages/pressroom" Type="http://schemas.openxmlformats.org/officeDocument/2006/relationships/hyperlink" TargetMode="External" Id="rId9"/><Relationship Target="media/image00.jpg" Type="http://schemas.openxmlformats.org/officeDocument/2006/relationships/image" Id="rId6"/><Relationship Target="mailto:pat@nellandmary.com" Type="http://schemas.openxmlformats.org/officeDocument/2006/relationships/hyperlink" TargetMode="External" Id="rId5"/><Relationship Target="http://www.nellandmary.com/pages/pressroom" Type="http://schemas.openxmlformats.org/officeDocument/2006/relationships/hyperlink" TargetMode="External" Id="rId8"/><Relationship Target="http://www.nellandmary.com/pages/pressro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Nell &amp; Mary Launches 2014 Spring/Summer Collection.docx</dc:title>
</cp:coreProperties>
</file>